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5D" w:rsidRDefault="00B81A5D" w:rsidP="00B81A5D">
      <w:pPr>
        <w:jc w:val="right"/>
        <w:rPr>
          <w:rFonts w:ascii="Lucida Calligraphy" w:hAnsi="Lucida Calligraphy"/>
          <w:b/>
          <w:sz w:val="28"/>
          <w:szCs w:val="28"/>
        </w:rPr>
      </w:pPr>
    </w:p>
    <w:p w:rsidR="00B81A5D" w:rsidRPr="00D06C55" w:rsidRDefault="00B81A5D" w:rsidP="00B81A5D">
      <w:pPr>
        <w:rPr>
          <w:b/>
          <w:sz w:val="28"/>
          <w:szCs w:val="28"/>
        </w:rPr>
      </w:pPr>
      <w:r w:rsidRPr="00D06C55">
        <w:rPr>
          <w:sz w:val="22"/>
          <w:szCs w:val="22"/>
        </w:rPr>
        <w:t>Názov a meno občianskeho združenia:</w:t>
      </w:r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b/>
          <w:sz w:val="22"/>
          <w:szCs w:val="22"/>
        </w:rPr>
        <w:t xml:space="preserve">Občianske združenie SENIOR </w:t>
      </w:r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b/>
          <w:sz w:val="22"/>
          <w:szCs w:val="22"/>
        </w:rPr>
        <w:t xml:space="preserve">pri Zariadení pre seniorov a domove sociálnych služieb </w:t>
      </w:r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b/>
          <w:sz w:val="22"/>
          <w:szCs w:val="22"/>
        </w:rPr>
        <w:t>Dolný Kubín</w:t>
      </w:r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sz w:val="22"/>
          <w:szCs w:val="22"/>
        </w:rPr>
        <w:t xml:space="preserve">Naša adresa: </w:t>
      </w:r>
      <w:bookmarkStart w:id="0" w:name="_GoBack"/>
      <w:bookmarkEnd w:id="0"/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b/>
          <w:sz w:val="22"/>
          <w:szCs w:val="22"/>
        </w:rPr>
        <w:t>OZ  Senior pri ZPS a DSS</w:t>
      </w:r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b/>
          <w:sz w:val="22"/>
          <w:szCs w:val="22"/>
        </w:rPr>
        <w:t>M. Hattalu 2161</w:t>
      </w:r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b/>
          <w:sz w:val="22"/>
          <w:szCs w:val="22"/>
        </w:rPr>
        <w:t>026 01 Dolný Kubín</w:t>
      </w:r>
    </w:p>
    <w:p w:rsidR="00B81A5D" w:rsidRPr="00D06C55" w:rsidRDefault="00B81A5D" w:rsidP="00B81A5D">
      <w:pPr>
        <w:jc w:val="both"/>
        <w:rPr>
          <w:b/>
          <w:vanish/>
          <w:sz w:val="22"/>
          <w:szCs w:val="22"/>
        </w:rPr>
      </w:pPr>
      <w:r w:rsidRPr="00D06C55">
        <w:rPr>
          <w:b/>
          <w:vanish/>
          <w:sz w:val="22"/>
          <w:szCs w:val="22"/>
        </w:rPr>
        <w:t>HattHa</w:t>
      </w:r>
    </w:p>
    <w:p w:rsidR="00B81A5D" w:rsidRPr="00D06C55" w:rsidRDefault="00B81A5D" w:rsidP="00B81A5D">
      <w:pPr>
        <w:jc w:val="both"/>
        <w:rPr>
          <w:b/>
          <w:vanish/>
          <w:sz w:val="22"/>
          <w:szCs w:val="22"/>
        </w:rPr>
      </w:pPr>
      <w:r w:rsidRPr="00D06C55">
        <w:rPr>
          <w:b/>
          <w:vanish/>
          <w:sz w:val="22"/>
          <w:szCs w:val="22"/>
        </w:rPr>
        <w:t xml:space="preserve">ha </w:t>
      </w:r>
    </w:p>
    <w:p w:rsidR="00B81A5D" w:rsidRPr="00D06C55" w:rsidRDefault="00B81A5D" w:rsidP="00B81A5D">
      <w:pPr>
        <w:jc w:val="both"/>
        <w:rPr>
          <w:b/>
          <w:vanish/>
          <w:sz w:val="22"/>
          <w:szCs w:val="22"/>
        </w:rPr>
      </w:pPr>
    </w:p>
    <w:p w:rsidR="00B81A5D" w:rsidRPr="00D06C55" w:rsidRDefault="00B81A5D" w:rsidP="00B81A5D">
      <w:pPr>
        <w:jc w:val="both"/>
        <w:rPr>
          <w:b/>
          <w:vanish/>
          <w:sz w:val="22"/>
          <w:szCs w:val="22"/>
        </w:rPr>
      </w:pPr>
    </w:p>
    <w:p w:rsidR="00B81A5D" w:rsidRPr="00D06C55" w:rsidRDefault="00B81A5D" w:rsidP="00B81A5D">
      <w:pPr>
        <w:jc w:val="both"/>
        <w:rPr>
          <w:b/>
          <w:vanish/>
          <w:sz w:val="22"/>
          <w:szCs w:val="22"/>
        </w:rPr>
      </w:pPr>
    </w:p>
    <w:p w:rsidR="00B81A5D" w:rsidRPr="00D06C55" w:rsidRDefault="00B81A5D" w:rsidP="00B81A5D">
      <w:pPr>
        <w:jc w:val="both"/>
        <w:rPr>
          <w:sz w:val="22"/>
          <w:szCs w:val="22"/>
        </w:rPr>
      </w:pPr>
      <w:r w:rsidRPr="00D06C55">
        <w:rPr>
          <w:sz w:val="22"/>
          <w:szCs w:val="22"/>
        </w:rPr>
        <w:t xml:space="preserve">Kraj: </w:t>
      </w:r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b/>
          <w:sz w:val="22"/>
          <w:szCs w:val="22"/>
        </w:rPr>
        <w:t>Žilinský</w:t>
      </w:r>
      <w:r w:rsidRPr="00D06C55">
        <w:rPr>
          <w:b/>
          <w:sz w:val="22"/>
          <w:szCs w:val="22"/>
        </w:rPr>
        <w:tab/>
      </w:r>
    </w:p>
    <w:p w:rsidR="00B81A5D" w:rsidRPr="00D06C55" w:rsidRDefault="00B81A5D" w:rsidP="00B81A5D">
      <w:pPr>
        <w:jc w:val="both"/>
        <w:rPr>
          <w:sz w:val="22"/>
          <w:szCs w:val="22"/>
        </w:rPr>
      </w:pPr>
      <w:r w:rsidRPr="00D06C55">
        <w:rPr>
          <w:sz w:val="22"/>
          <w:szCs w:val="22"/>
        </w:rPr>
        <w:t xml:space="preserve">Telefón: </w:t>
      </w:r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b/>
          <w:sz w:val="22"/>
          <w:szCs w:val="22"/>
        </w:rPr>
        <w:t>043/588 48 80, 043/588 48 81</w:t>
      </w:r>
      <w:r w:rsidRPr="00D06C55">
        <w:rPr>
          <w:b/>
          <w:sz w:val="22"/>
          <w:szCs w:val="22"/>
        </w:rPr>
        <w:tab/>
      </w:r>
    </w:p>
    <w:p w:rsidR="00B81A5D" w:rsidRPr="00D06C55" w:rsidRDefault="00B81A5D" w:rsidP="00B81A5D">
      <w:pPr>
        <w:jc w:val="both"/>
        <w:rPr>
          <w:sz w:val="22"/>
          <w:szCs w:val="22"/>
        </w:rPr>
      </w:pPr>
      <w:r w:rsidRPr="00D06C55">
        <w:rPr>
          <w:sz w:val="22"/>
          <w:szCs w:val="22"/>
        </w:rPr>
        <w:t xml:space="preserve">E-mail: </w:t>
      </w:r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b/>
          <w:sz w:val="22"/>
          <w:szCs w:val="22"/>
        </w:rPr>
        <w:t>dddk@vuczilina.sk</w:t>
      </w:r>
    </w:p>
    <w:p w:rsidR="00B81A5D" w:rsidRPr="00D06C55" w:rsidRDefault="00B81A5D" w:rsidP="00B81A5D">
      <w:pPr>
        <w:jc w:val="both"/>
        <w:rPr>
          <w:sz w:val="22"/>
          <w:szCs w:val="22"/>
        </w:rPr>
      </w:pPr>
      <w:r w:rsidRPr="00D06C55">
        <w:rPr>
          <w:sz w:val="22"/>
          <w:szCs w:val="22"/>
        </w:rPr>
        <w:t xml:space="preserve">IČO : </w:t>
      </w:r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b/>
          <w:sz w:val="22"/>
          <w:szCs w:val="22"/>
        </w:rPr>
        <w:t>42213266</w:t>
      </w:r>
    </w:p>
    <w:p w:rsidR="00B81A5D" w:rsidRPr="00D06C55" w:rsidRDefault="00B81A5D" w:rsidP="00B81A5D">
      <w:pPr>
        <w:jc w:val="both"/>
        <w:rPr>
          <w:sz w:val="22"/>
          <w:szCs w:val="22"/>
        </w:rPr>
      </w:pPr>
      <w:r w:rsidRPr="00D06C55">
        <w:rPr>
          <w:sz w:val="22"/>
          <w:szCs w:val="22"/>
        </w:rPr>
        <w:t xml:space="preserve">Číslo spisu registrácie organizácie: </w:t>
      </w:r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b/>
          <w:sz w:val="22"/>
          <w:szCs w:val="22"/>
        </w:rPr>
        <w:t>VVS/1-900/90-35813</w:t>
      </w:r>
      <w:r w:rsidRPr="00D06C55">
        <w:rPr>
          <w:b/>
          <w:sz w:val="22"/>
          <w:szCs w:val="22"/>
        </w:rPr>
        <w:tab/>
      </w:r>
    </w:p>
    <w:p w:rsidR="00B81A5D" w:rsidRPr="00D06C55" w:rsidRDefault="00B81A5D" w:rsidP="00B81A5D">
      <w:pPr>
        <w:jc w:val="both"/>
        <w:rPr>
          <w:sz w:val="22"/>
          <w:szCs w:val="22"/>
        </w:rPr>
      </w:pPr>
      <w:r w:rsidRPr="00D06C55">
        <w:rPr>
          <w:sz w:val="22"/>
          <w:szCs w:val="22"/>
        </w:rPr>
        <w:t xml:space="preserve">Dátum registrácie: </w:t>
      </w:r>
    </w:p>
    <w:p w:rsidR="00B81A5D" w:rsidRPr="00D06C55" w:rsidRDefault="00B81A5D" w:rsidP="00B81A5D">
      <w:pPr>
        <w:jc w:val="both"/>
        <w:rPr>
          <w:b/>
          <w:sz w:val="22"/>
          <w:szCs w:val="22"/>
        </w:rPr>
      </w:pPr>
      <w:r w:rsidRPr="00D06C55">
        <w:rPr>
          <w:b/>
          <w:sz w:val="22"/>
          <w:szCs w:val="22"/>
        </w:rPr>
        <w:t>18.6.2010</w:t>
      </w:r>
    </w:p>
    <w:p w:rsidR="00B81A5D" w:rsidRDefault="00B81A5D" w:rsidP="00B81A5D">
      <w:pPr>
        <w:jc w:val="center"/>
        <w:rPr>
          <w:b/>
        </w:rPr>
      </w:pPr>
    </w:p>
    <w:p w:rsidR="00B81A5D" w:rsidRPr="00FF4479" w:rsidRDefault="00B81A5D" w:rsidP="00B81A5D">
      <w:pPr>
        <w:jc w:val="both"/>
        <w:rPr>
          <w:rFonts w:ascii="Papyrus" w:hAnsi="Papyrus"/>
        </w:rPr>
      </w:pPr>
    </w:p>
    <w:p w:rsidR="00B81A5D" w:rsidRPr="006C39A5" w:rsidRDefault="00B81A5D" w:rsidP="00B81A5D">
      <w:pPr>
        <w:jc w:val="both"/>
        <w:rPr>
          <w:rFonts w:ascii="Baskerville Old Face" w:hAnsi="Baskerville Old Face"/>
          <w:b/>
        </w:rPr>
      </w:pPr>
      <w:r w:rsidRPr="006C39A5">
        <w:rPr>
          <w:rFonts w:ascii="Baskerville Old Face" w:hAnsi="Baskerville Old Face"/>
          <w:b/>
        </w:rPr>
        <w:t>Vá</w:t>
      </w:r>
      <w:r w:rsidRPr="006C39A5">
        <w:rPr>
          <w:rFonts w:ascii="Cambria" w:hAnsi="Cambria" w:cs="Cambria"/>
          <w:b/>
        </w:rPr>
        <w:t>ž</w:t>
      </w:r>
      <w:r w:rsidRPr="006C39A5">
        <w:rPr>
          <w:rFonts w:ascii="Baskerville Old Face" w:hAnsi="Baskerville Old Face"/>
          <w:b/>
        </w:rPr>
        <w:t>en</w:t>
      </w:r>
      <w:r w:rsidRPr="006C39A5">
        <w:rPr>
          <w:rFonts w:ascii="Baskerville Old Face" w:hAnsi="Baskerville Old Face" w:cs="Lucida Calligraphy"/>
          <w:b/>
        </w:rPr>
        <w:t>í</w:t>
      </w:r>
      <w:r w:rsidRPr="006C39A5">
        <w:rPr>
          <w:rFonts w:ascii="Baskerville Old Face" w:hAnsi="Baskerville Old Face"/>
          <w:b/>
        </w:rPr>
        <w:t xml:space="preserve"> pr</w:t>
      </w:r>
      <w:r w:rsidRPr="006C39A5">
        <w:rPr>
          <w:rFonts w:ascii="Baskerville Old Face" w:hAnsi="Baskerville Old Face" w:cs="Lucida Calligraphy"/>
          <w:b/>
        </w:rPr>
        <w:t>í</w:t>
      </w:r>
      <w:r w:rsidRPr="006C39A5">
        <w:rPr>
          <w:rFonts w:ascii="Baskerville Old Face" w:hAnsi="Baskerville Old Face"/>
          <w:b/>
        </w:rPr>
        <w:t>buzn</w:t>
      </w:r>
      <w:r w:rsidRPr="006C39A5">
        <w:rPr>
          <w:rFonts w:ascii="Baskerville Old Face" w:hAnsi="Baskerville Old Face" w:cs="Lucida Calligraphy"/>
          <w:b/>
        </w:rPr>
        <w:t>í</w:t>
      </w:r>
      <w:r w:rsidRPr="006C39A5">
        <w:rPr>
          <w:rFonts w:ascii="Baskerville Old Face" w:hAnsi="Baskerville Old Face"/>
          <w:b/>
        </w:rPr>
        <w:t xml:space="preserve">,  </w:t>
      </w:r>
    </w:p>
    <w:p w:rsidR="00B81A5D" w:rsidRPr="006C39A5" w:rsidRDefault="00B81A5D" w:rsidP="00B81A5D">
      <w:pPr>
        <w:jc w:val="both"/>
        <w:rPr>
          <w:rFonts w:ascii="Baskerville Old Face" w:hAnsi="Baskerville Old Face"/>
          <w:b/>
        </w:rPr>
      </w:pPr>
      <w:r w:rsidRPr="006C39A5">
        <w:rPr>
          <w:rFonts w:ascii="Baskerville Old Face" w:hAnsi="Baskerville Old Face"/>
          <w:b/>
        </w:rPr>
        <w:t>zamestnanci, dobrovo</w:t>
      </w:r>
      <w:r w:rsidRPr="006C39A5">
        <w:rPr>
          <w:rFonts w:ascii="Cambria" w:hAnsi="Cambria" w:cs="Cambria"/>
          <w:b/>
        </w:rPr>
        <w:t>ľ</w:t>
      </w:r>
      <w:r w:rsidRPr="006C39A5">
        <w:rPr>
          <w:rFonts w:ascii="Baskerville Old Face" w:hAnsi="Baskerville Old Face"/>
          <w:b/>
        </w:rPr>
        <w:t>n</w:t>
      </w:r>
      <w:r w:rsidRPr="006C39A5">
        <w:rPr>
          <w:rFonts w:ascii="Baskerville Old Face" w:hAnsi="Baskerville Old Face" w:cs="Lucida Calligraphy"/>
          <w:b/>
        </w:rPr>
        <w:t>í</w:t>
      </w:r>
      <w:r w:rsidRPr="006C39A5">
        <w:rPr>
          <w:rFonts w:ascii="Baskerville Old Face" w:hAnsi="Baskerville Old Face"/>
          <w:b/>
        </w:rPr>
        <w:t xml:space="preserve">ci, </w:t>
      </w:r>
    </w:p>
    <w:p w:rsidR="00B81A5D" w:rsidRPr="006C39A5" w:rsidRDefault="00B81A5D" w:rsidP="00B81A5D">
      <w:pPr>
        <w:jc w:val="both"/>
        <w:rPr>
          <w:rFonts w:ascii="Baskerville Old Face" w:hAnsi="Baskerville Old Face"/>
          <w:b/>
        </w:rPr>
      </w:pPr>
      <w:r w:rsidRPr="006C39A5">
        <w:rPr>
          <w:rFonts w:ascii="Baskerville Old Face" w:hAnsi="Baskerville Old Face"/>
          <w:b/>
        </w:rPr>
        <w:t>priatelia otvorenej spolo</w:t>
      </w:r>
      <w:r w:rsidRPr="006C39A5">
        <w:rPr>
          <w:rFonts w:ascii="Cambria" w:hAnsi="Cambria" w:cs="Cambria"/>
          <w:b/>
        </w:rPr>
        <w:t>č</w:t>
      </w:r>
      <w:r w:rsidRPr="006C39A5">
        <w:rPr>
          <w:rFonts w:ascii="Baskerville Old Face" w:hAnsi="Baskerville Old Face"/>
          <w:b/>
        </w:rPr>
        <w:t xml:space="preserve">nosti, </w:t>
      </w:r>
    </w:p>
    <w:p w:rsidR="00B81A5D" w:rsidRPr="006C39A5" w:rsidRDefault="00B81A5D" w:rsidP="00B81A5D">
      <w:pPr>
        <w:jc w:val="both"/>
        <w:rPr>
          <w:rFonts w:ascii="Baskerville Old Face" w:hAnsi="Baskerville Old Face"/>
          <w:b/>
        </w:rPr>
      </w:pPr>
      <w:r w:rsidRPr="006C39A5">
        <w:rPr>
          <w:rFonts w:ascii="Baskerville Old Face" w:hAnsi="Baskerville Old Face"/>
          <w:b/>
        </w:rPr>
        <w:t xml:space="preserve">  </w:t>
      </w:r>
    </w:p>
    <w:p w:rsidR="00B81A5D" w:rsidRPr="006C39A5" w:rsidRDefault="00B81A5D" w:rsidP="00B81A5D">
      <w:pPr>
        <w:jc w:val="both"/>
        <w:rPr>
          <w:rFonts w:ascii="Baskerville Old Face" w:hAnsi="Baskerville Old Face"/>
          <w:b/>
        </w:rPr>
      </w:pPr>
    </w:p>
    <w:p w:rsidR="00B81A5D" w:rsidRPr="006C39A5" w:rsidRDefault="00B81A5D" w:rsidP="00B81A5D">
      <w:pPr>
        <w:jc w:val="both"/>
        <w:rPr>
          <w:rFonts w:ascii="Baskerville Old Face" w:hAnsi="Baskerville Old Face"/>
          <w:b/>
        </w:rPr>
      </w:pPr>
      <w:r w:rsidRPr="006C39A5">
        <w:rPr>
          <w:rFonts w:ascii="Baskerville Old Face" w:hAnsi="Baskerville Old Face"/>
          <w:b/>
        </w:rPr>
        <w:t xml:space="preserve">     obraciame sa na Vás s prosbou o darovanie 2 percent daní za rok 2015. Prostriedky, ktoré pouká</w:t>
      </w:r>
      <w:r w:rsidRPr="006C39A5">
        <w:rPr>
          <w:rFonts w:ascii="Cambria" w:hAnsi="Cambria" w:cs="Cambria"/>
          <w:b/>
        </w:rPr>
        <w:t>ž</w:t>
      </w:r>
      <w:r w:rsidRPr="006C39A5">
        <w:rPr>
          <w:rFonts w:ascii="Baskerville Old Face" w:hAnsi="Baskerville Old Face"/>
          <w:b/>
        </w:rPr>
        <w:t>ete na konto n</w:t>
      </w:r>
      <w:r w:rsidRPr="006C39A5">
        <w:rPr>
          <w:rFonts w:ascii="Baskerville Old Face" w:hAnsi="Baskerville Old Face" w:cs="Papyrus"/>
          <w:b/>
        </w:rPr>
        <w:t>áš</w:t>
      </w:r>
      <w:r w:rsidRPr="006C39A5">
        <w:rPr>
          <w:rFonts w:ascii="Baskerville Old Face" w:hAnsi="Baskerville Old Face"/>
          <w:b/>
        </w:rPr>
        <w:t>ho OZ Senior bud</w:t>
      </w:r>
      <w:r w:rsidRPr="006C39A5">
        <w:rPr>
          <w:rFonts w:ascii="Baskerville Old Face" w:hAnsi="Baskerville Old Face" w:cs="Papyrus"/>
          <w:b/>
        </w:rPr>
        <w:t>ú</w:t>
      </w:r>
      <w:r w:rsidRPr="006C39A5">
        <w:rPr>
          <w:rFonts w:ascii="Baskerville Old Face" w:hAnsi="Baskerville Old Face"/>
          <w:b/>
        </w:rPr>
        <w:t xml:space="preserve"> v</w:t>
      </w:r>
      <w:r w:rsidRPr="006C39A5">
        <w:rPr>
          <w:rFonts w:ascii="Baskerville Old Face" w:hAnsi="Baskerville Old Face" w:cs="Papyrus"/>
          <w:b/>
        </w:rPr>
        <w:t> </w:t>
      </w:r>
      <w:r w:rsidRPr="006C39A5">
        <w:rPr>
          <w:rFonts w:ascii="Baskerville Old Face" w:hAnsi="Baskerville Old Face"/>
          <w:b/>
        </w:rPr>
        <w:t>celej v</w:t>
      </w:r>
      <w:r w:rsidRPr="006C39A5">
        <w:rPr>
          <w:rFonts w:ascii="Baskerville Old Face" w:hAnsi="Baskerville Old Face" w:cs="Papyrus"/>
          <w:b/>
        </w:rPr>
        <w:t>ýš</w:t>
      </w:r>
      <w:r w:rsidRPr="006C39A5">
        <w:rPr>
          <w:rFonts w:ascii="Baskerville Old Face" w:hAnsi="Baskerville Old Face"/>
          <w:b/>
        </w:rPr>
        <w:t>ke pou</w:t>
      </w:r>
      <w:r w:rsidRPr="006C39A5">
        <w:rPr>
          <w:rFonts w:ascii="Cambria" w:hAnsi="Cambria" w:cs="Cambria"/>
          <w:b/>
        </w:rPr>
        <w:t>ž</w:t>
      </w:r>
      <w:r w:rsidRPr="006C39A5">
        <w:rPr>
          <w:rFonts w:ascii="Baskerville Old Face" w:hAnsi="Baskerville Old Face"/>
          <w:b/>
        </w:rPr>
        <w:t>it</w:t>
      </w:r>
      <w:r w:rsidRPr="006C39A5">
        <w:rPr>
          <w:rFonts w:ascii="Baskerville Old Face" w:hAnsi="Baskerville Old Face" w:cs="Papyrus"/>
          <w:b/>
        </w:rPr>
        <w:t>é</w:t>
      </w:r>
      <w:r w:rsidRPr="006C39A5">
        <w:rPr>
          <w:rFonts w:ascii="Baskerville Old Face" w:hAnsi="Baskerville Old Face"/>
          <w:b/>
        </w:rPr>
        <w:t xml:space="preserve"> pre na</w:t>
      </w:r>
      <w:r w:rsidRPr="006C39A5">
        <w:rPr>
          <w:rFonts w:ascii="Baskerville Old Face" w:hAnsi="Baskerville Old Face" w:cs="Papyrus"/>
          <w:b/>
        </w:rPr>
        <w:t>š</w:t>
      </w:r>
      <w:r w:rsidRPr="006C39A5">
        <w:rPr>
          <w:rFonts w:ascii="Baskerville Old Face" w:hAnsi="Baskerville Old Face"/>
          <w:b/>
        </w:rPr>
        <w:t>ich klientov. Z</w:t>
      </w:r>
      <w:r w:rsidRPr="006C39A5">
        <w:rPr>
          <w:rFonts w:ascii="Baskerville Old Face" w:hAnsi="Baskerville Old Face" w:cs="Papyrus"/>
          <w:b/>
        </w:rPr>
        <w:t> </w:t>
      </w:r>
      <w:r w:rsidRPr="006C39A5">
        <w:rPr>
          <w:rFonts w:ascii="Baskerville Old Face" w:hAnsi="Baskerville Old Face"/>
          <w:b/>
        </w:rPr>
        <w:t>t</w:t>
      </w:r>
      <w:r w:rsidRPr="006C39A5">
        <w:rPr>
          <w:rFonts w:ascii="Baskerville Old Face" w:hAnsi="Baskerville Old Face" w:cs="Papyrus"/>
          <w:b/>
        </w:rPr>
        <w:t>ý</w:t>
      </w:r>
      <w:r w:rsidRPr="006C39A5">
        <w:rPr>
          <w:rFonts w:ascii="Baskerville Old Face" w:hAnsi="Baskerville Old Face"/>
          <w:b/>
        </w:rPr>
        <w:t>chto prostriedkov pokryjeme náklady na kultúrno – spolo</w:t>
      </w:r>
      <w:r w:rsidRPr="006C39A5">
        <w:rPr>
          <w:rFonts w:ascii="Cambria" w:hAnsi="Cambria" w:cs="Cambria"/>
          <w:b/>
        </w:rPr>
        <w:t>č</w:t>
      </w:r>
      <w:r w:rsidRPr="006C39A5">
        <w:rPr>
          <w:rFonts w:ascii="Baskerville Old Face" w:hAnsi="Baskerville Old Face"/>
          <w:b/>
        </w:rPr>
        <w:t>ensk</w:t>
      </w:r>
      <w:r w:rsidRPr="006C39A5">
        <w:rPr>
          <w:rFonts w:ascii="Baskerville Old Face" w:hAnsi="Baskerville Old Face" w:cs="Papyrus"/>
          <w:b/>
        </w:rPr>
        <w:t>é</w:t>
      </w:r>
      <w:r w:rsidRPr="006C39A5">
        <w:rPr>
          <w:rFonts w:ascii="Baskerville Old Face" w:hAnsi="Baskerville Old Face"/>
          <w:b/>
        </w:rPr>
        <w:t xml:space="preserve"> akcie seniorov, n</w:t>
      </w:r>
      <w:r w:rsidRPr="006C39A5">
        <w:rPr>
          <w:rFonts w:ascii="Baskerville Old Face" w:hAnsi="Baskerville Old Face" w:cs="Papyrus"/>
          <w:b/>
        </w:rPr>
        <w:t>á</w:t>
      </w:r>
      <w:r w:rsidRPr="006C39A5">
        <w:rPr>
          <w:rFonts w:ascii="Baskerville Old Face" w:hAnsi="Baskerville Old Face"/>
          <w:b/>
        </w:rPr>
        <w:t>v</w:t>
      </w:r>
      <w:r w:rsidRPr="006C39A5">
        <w:rPr>
          <w:rFonts w:ascii="Baskerville Old Face" w:hAnsi="Baskerville Old Face" w:cs="Papyrus"/>
          <w:b/>
        </w:rPr>
        <w:t>š</w:t>
      </w:r>
      <w:r w:rsidRPr="006C39A5">
        <w:rPr>
          <w:rFonts w:ascii="Baskerville Old Face" w:hAnsi="Baskerville Old Face"/>
          <w:b/>
        </w:rPr>
        <w:t>tevy det</w:t>
      </w:r>
      <w:r w:rsidRPr="006C39A5">
        <w:rPr>
          <w:rFonts w:ascii="Baskerville Old Face" w:hAnsi="Baskerville Old Face" w:cs="Papyrus"/>
          <w:b/>
        </w:rPr>
        <w:t>í</w:t>
      </w:r>
      <w:r w:rsidRPr="006C39A5">
        <w:rPr>
          <w:rFonts w:ascii="Baskerville Old Face" w:hAnsi="Baskerville Old Face"/>
          <w:b/>
        </w:rPr>
        <w:t xml:space="preserve"> a</w:t>
      </w:r>
      <w:r w:rsidRPr="006C39A5">
        <w:rPr>
          <w:rFonts w:ascii="Baskerville Old Face" w:hAnsi="Baskerville Old Face" w:cs="Papyrus"/>
          <w:b/>
        </w:rPr>
        <w:t> </w:t>
      </w:r>
      <w:r w:rsidRPr="006C39A5">
        <w:rPr>
          <w:rFonts w:ascii="Baskerville Old Face" w:hAnsi="Baskerville Old Face"/>
          <w:b/>
        </w:rPr>
        <w:t>dobrovo</w:t>
      </w:r>
      <w:r w:rsidRPr="006C39A5">
        <w:rPr>
          <w:rFonts w:ascii="Cambria" w:hAnsi="Cambria" w:cs="Cambria"/>
          <w:b/>
        </w:rPr>
        <w:t>ľ</w:t>
      </w:r>
      <w:r w:rsidRPr="006C39A5">
        <w:rPr>
          <w:rFonts w:ascii="Baskerville Old Face" w:hAnsi="Baskerville Old Face"/>
          <w:b/>
        </w:rPr>
        <w:t>n</w:t>
      </w:r>
      <w:r w:rsidRPr="006C39A5">
        <w:rPr>
          <w:rFonts w:ascii="Baskerville Old Face" w:hAnsi="Baskerville Old Face" w:cs="Papyrus"/>
          <w:b/>
        </w:rPr>
        <w:t>í</w:t>
      </w:r>
      <w:r w:rsidRPr="006C39A5">
        <w:rPr>
          <w:rFonts w:ascii="Baskerville Old Face" w:hAnsi="Baskerville Old Face"/>
          <w:b/>
        </w:rPr>
        <w:t>kov v</w:t>
      </w:r>
      <w:r w:rsidRPr="006C39A5">
        <w:rPr>
          <w:rFonts w:ascii="Baskerville Old Face" w:hAnsi="Baskerville Old Face" w:cs="Papyrus"/>
          <w:b/>
        </w:rPr>
        <w:t> </w:t>
      </w:r>
      <w:r w:rsidRPr="006C39A5">
        <w:rPr>
          <w:rFonts w:ascii="Baskerville Old Face" w:hAnsi="Baskerville Old Face"/>
          <w:b/>
        </w:rPr>
        <w:t>zariaden</w:t>
      </w:r>
      <w:r w:rsidRPr="006C39A5">
        <w:rPr>
          <w:rFonts w:ascii="Baskerville Old Face" w:hAnsi="Baskerville Old Face" w:cs="Papyrus"/>
          <w:b/>
        </w:rPr>
        <w:t>í</w:t>
      </w:r>
      <w:r w:rsidRPr="006C39A5">
        <w:rPr>
          <w:rFonts w:ascii="Baskerville Old Face" w:hAnsi="Baskerville Old Face"/>
          <w:b/>
        </w:rPr>
        <w:t>, na v</w:t>
      </w:r>
      <w:r w:rsidRPr="006C39A5">
        <w:rPr>
          <w:rFonts w:ascii="Baskerville Old Face" w:hAnsi="Baskerville Old Face" w:cs="Papyrus"/>
          <w:b/>
        </w:rPr>
        <w:t>ý</w:t>
      </w:r>
      <w:r w:rsidRPr="006C39A5">
        <w:rPr>
          <w:rFonts w:ascii="Baskerville Old Face" w:hAnsi="Baskerville Old Face"/>
          <w:b/>
        </w:rPr>
        <w:t>lety, aktivity a</w:t>
      </w:r>
      <w:r w:rsidRPr="006C39A5">
        <w:rPr>
          <w:rFonts w:ascii="Baskerville Old Face" w:hAnsi="Baskerville Old Face" w:cs="Papyrus"/>
          <w:b/>
        </w:rPr>
        <w:t> </w:t>
      </w:r>
      <w:r w:rsidRPr="006C39A5">
        <w:rPr>
          <w:rFonts w:ascii="Baskerville Old Face" w:hAnsi="Baskerville Old Face"/>
          <w:b/>
        </w:rPr>
        <w:t>terapie, na skr</w:t>
      </w:r>
      <w:r w:rsidRPr="006C39A5">
        <w:rPr>
          <w:rFonts w:ascii="Baskerville Old Face" w:hAnsi="Baskerville Old Face" w:cs="Papyrus"/>
          <w:b/>
        </w:rPr>
        <w:t>áš</w:t>
      </w:r>
      <w:r w:rsidRPr="006C39A5">
        <w:rPr>
          <w:rFonts w:ascii="Baskerville Old Face" w:hAnsi="Baskerville Old Face"/>
          <w:b/>
        </w:rPr>
        <w:t>lenie a</w:t>
      </w:r>
      <w:r w:rsidRPr="006C39A5">
        <w:rPr>
          <w:rFonts w:ascii="Baskerville Old Face" w:hAnsi="Baskerville Old Face" w:cs="Papyrus"/>
          <w:b/>
        </w:rPr>
        <w:t> </w:t>
      </w:r>
      <w:r w:rsidRPr="006C39A5">
        <w:rPr>
          <w:rFonts w:ascii="Baskerville Old Face" w:hAnsi="Baskerville Old Face"/>
          <w:b/>
        </w:rPr>
        <w:t>humaniz</w:t>
      </w:r>
      <w:r w:rsidRPr="006C39A5">
        <w:rPr>
          <w:rFonts w:ascii="Baskerville Old Face" w:hAnsi="Baskerville Old Face" w:cs="Papyrus"/>
          <w:b/>
        </w:rPr>
        <w:t>á</w:t>
      </w:r>
      <w:r w:rsidRPr="006C39A5">
        <w:rPr>
          <w:rFonts w:ascii="Baskerville Old Face" w:hAnsi="Baskerville Old Face"/>
          <w:b/>
        </w:rPr>
        <w:t>ciu prostredia v</w:t>
      </w:r>
      <w:r w:rsidRPr="006C39A5">
        <w:rPr>
          <w:rFonts w:ascii="Baskerville Old Face" w:hAnsi="Baskerville Old Face" w:cs="Papyrus"/>
          <w:b/>
        </w:rPr>
        <w:t> </w:t>
      </w:r>
      <w:r w:rsidRPr="006C39A5">
        <w:rPr>
          <w:rFonts w:ascii="Baskerville Old Face" w:hAnsi="Baskerville Old Face"/>
          <w:b/>
        </w:rPr>
        <w:t>ktorom na</w:t>
      </w:r>
      <w:r w:rsidRPr="006C39A5">
        <w:rPr>
          <w:rFonts w:ascii="Baskerville Old Face" w:hAnsi="Baskerville Old Face" w:cs="Papyrus"/>
          <w:b/>
        </w:rPr>
        <w:t>š</w:t>
      </w:r>
      <w:r w:rsidRPr="006C39A5">
        <w:rPr>
          <w:rFonts w:ascii="Baskerville Old Face" w:hAnsi="Baskerville Old Face"/>
          <w:b/>
        </w:rPr>
        <w:t xml:space="preserve">i klienti </w:t>
      </w:r>
      <w:r w:rsidRPr="006C39A5">
        <w:rPr>
          <w:rFonts w:ascii="Cambria" w:hAnsi="Cambria" w:cs="Cambria"/>
          <w:b/>
        </w:rPr>
        <w:t>ž</w:t>
      </w:r>
      <w:r w:rsidRPr="006C39A5">
        <w:rPr>
          <w:rFonts w:ascii="Baskerville Old Face" w:hAnsi="Baskerville Old Face"/>
          <w:b/>
        </w:rPr>
        <w:t>ij</w:t>
      </w:r>
      <w:r w:rsidRPr="006C39A5">
        <w:rPr>
          <w:rFonts w:ascii="Baskerville Old Face" w:hAnsi="Baskerville Old Face" w:cs="Papyrus"/>
          <w:b/>
        </w:rPr>
        <w:t>ú, v sú</w:t>
      </w:r>
      <w:r w:rsidRPr="006C39A5">
        <w:rPr>
          <w:rFonts w:ascii="Baskerville Old Face" w:hAnsi="Baskerville Old Face"/>
          <w:b/>
        </w:rPr>
        <w:t xml:space="preserve">lade so Stanovami OZ. </w:t>
      </w:r>
    </w:p>
    <w:p w:rsidR="00B81A5D" w:rsidRPr="006C39A5" w:rsidRDefault="00B81A5D" w:rsidP="00B81A5D">
      <w:pPr>
        <w:jc w:val="both"/>
        <w:rPr>
          <w:rFonts w:ascii="Baskerville Old Face" w:hAnsi="Baskerville Old Face"/>
          <w:b/>
          <w:color w:val="FF0000"/>
        </w:rPr>
      </w:pPr>
      <w:r w:rsidRPr="006C39A5">
        <w:rPr>
          <w:rFonts w:ascii="Baskerville Old Face" w:hAnsi="Baskerville Old Face"/>
          <w:b/>
        </w:rPr>
        <w:t xml:space="preserve">     </w:t>
      </w:r>
      <w:r w:rsidRPr="006C39A5">
        <w:rPr>
          <w:rFonts w:ascii="Cambria" w:hAnsi="Cambria" w:cs="Cambria"/>
          <w:b/>
        </w:rPr>
        <w:t>Ž</w:t>
      </w:r>
      <w:r w:rsidRPr="006C39A5">
        <w:rPr>
          <w:rFonts w:ascii="Baskerville Old Face" w:hAnsi="Baskerville Old Face"/>
          <w:b/>
        </w:rPr>
        <w:t xml:space="preserve">e </w:t>
      </w:r>
      <w:r w:rsidRPr="006C39A5">
        <w:rPr>
          <w:rFonts w:ascii="Baskerville Old Face" w:hAnsi="Baskerville Old Face" w:cs="Papyrus"/>
          <w:b/>
        </w:rPr>
        <w:t> </w:t>
      </w:r>
      <w:r w:rsidRPr="006C39A5">
        <w:rPr>
          <w:rFonts w:ascii="Baskerville Old Face" w:hAnsi="Baskerville Old Face"/>
          <w:b/>
        </w:rPr>
        <w:t>Va</w:t>
      </w:r>
      <w:r w:rsidRPr="006C39A5">
        <w:rPr>
          <w:rFonts w:ascii="Baskerville Old Face" w:hAnsi="Baskerville Old Face" w:cs="Papyrus"/>
          <w:b/>
        </w:rPr>
        <w:t>š</w:t>
      </w:r>
      <w:r w:rsidRPr="006C39A5">
        <w:rPr>
          <w:rFonts w:ascii="Baskerville Old Face" w:hAnsi="Baskerville Old Face"/>
          <w:b/>
        </w:rPr>
        <w:t>e pr</w:t>
      </w:r>
      <w:r w:rsidRPr="006C39A5">
        <w:rPr>
          <w:rFonts w:ascii="Baskerville Old Face" w:hAnsi="Baskerville Old Face" w:cs="Papyrus"/>
          <w:b/>
        </w:rPr>
        <w:t>í</w:t>
      </w:r>
      <w:r w:rsidRPr="006C39A5">
        <w:rPr>
          <w:rFonts w:ascii="Baskerville Old Face" w:hAnsi="Baskerville Old Face"/>
          <w:b/>
        </w:rPr>
        <w:t>spevky boli skuto</w:t>
      </w:r>
      <w:r w:rsidRPr="006C39A5">
        <w:rPr>
          <w:rFonts w:ascii="Cambria" w:hAnsi="Cambria" w:cs="Cambria"/>
          <w:b/>
        </w:rPr>
        <w:t>č</w:t>
      </w:r>
      <w:r w:rsidRPr="006C39A5">
        <w:rPr>
          <w:rFonts w:ascii="Baskerville Old Face" w:hAnsi="Baskerville Old Face"/>
          <w:b/>
        </w:rPr>
        <w:t>ne vynalo</w:t>
      </w:r>
      <w:r w:rsidRPr="006C39A5">
        <w:rPr>
          <w:rFonts w:ascii="Cambria" w:hAnsi="Cambria" w:cs="Cambria"/>
          <w:b/>
        </w:rPr>
        <w:t>ž</w:t>
      </w:r>
      <w:r w:rsidRPr="006C39A5">
        <w:rPr>
          <w:rFonts w:ascii="Baskerville Old Face" w:hAnsi="Baskerville Old Face"/>
          <w:b/>
        </w:rPr>
        <w:t>en</w:t>
      </w:r>
      <w:r w:rsidRPr="006C39A5">
        <w:rPr>
          <w:rFonts w:ascii="Baskerville Old Face" w:hAnsi="Baskerville Old Face" w:cs="Papyrus"/>
          <w:b/>
        </w:rPr>
        <w:t>é</w:t>
      </w:r>
      <w:r w:rsidRPr="006C39A5">
        <w:rPr>
          <w:rFonts w:ascii="Baskerville Old Face" w:hAnsi="Baskerville Old Face"/>
          <w:b/>
        </w:rPr>
        <w:t xml:space="preserve"> na stanoven</w:t>
      </w:r>
      <w:r w:rsidRPr="006C39A5">
        <w:rPr>
          <w:rFonts w:ascii="Baskerville Old Face" w:hAnsi="Baskerville Old Face" w:cs="Papyrus"/>
          <w:b/>
        </w:rPr>
        <w:t>ý</w:t>
      </w:r>
      <w:r w:rsidRPr="006C39A5">
        <w:rPr>
          <w:rFonts w:ascii="Baskerville Old Face" w:hAnsi="Baskerville Old Face"/>
          <w:b/>
        </w:rPr>
        <w:t xml:space="preserve"> </w:t>
      </w:r>
      <w:r w:rsidRPr="006C39A5">
        <w:rPr>
          <w:rFonts w:ascii="Baskerville Old Face" w:hAnsi="Baskerville Old Face" w:cs="Papyrus"/>
          <w:b/>
        </w:rPr>
        <w:t>ú</w:t>
      </w:r>
      <w:r w:rsidRPr="006C39A5">
        <w:rPr>
          <w:rFonts w:ascii="Cambria" w:hAnsi="Cambria" w:cs="Cambria"/>
          <w:b/>
        </w:rPr>
        <w:t>č</w:t>
      </w:r>
      <w:r w:rsidRPr="006C39A5">
        <w:rPr>
          <w:rFonts w:ascii="Baskerville Old Face" w:hAnsi="Baskerville Old Face"/>
          <w:b/>
        </w:rPr>
        <w:t>el,  sa mô</w:t>
      </w:r>
      <w:r w:rsidRPr="006C39A5">
        <w:rPr>
          <w:rFonts w:ascii="Cambria" w:hAnsi="Cambria" w:cs="Cambria"/>
          <w:b/>
        </w:rPr>
        <w:t>ž</w:t>
      </w:r>
      <w:r w:rsidRPr="006C39A5">
        <w:rPr>
          <w:rFonts w:ascii="Baskerville Old Face" w:hAnsi="Baskerville Old Face"/>
          <w:b/>
        </w:rPr>
        <w:t>ete presved</w:t>
      </w:r>
      <w:r w:rsidRPr="006C39A5">
        <w:rPr>
          <w:rFonts w:ascii="Cambria" w:hAnsi="Cambria" w:cs="Cambria"/>
          <w:b/>
        </w:rPr>
        <w:t>č</w:t>
      </w:r>
      <w:r w:rsidRPr="006C39A5">
        <w:rPr>
          <w:rFonts w:ascii="Baskerville Old Face" w:hAnsi="Baskerville Old Face"/>
          <w:b/>
        </w:rPr>
        <w:t>i</w:t>
      </w:r>
      <w:r w:rsidRPr="006C39A5">
        <w:rPr>
          <w:rFonts w:ascii="Cambria" w:hAnsi="Cambria" w:cs="Cambria"/>
          <w:b/>
        </w:rPr>
        <w:t>ť</w:t>
      </w:r>
      <w:r w:rsidRPr="006C39A5">
        <w:rPr>
          <w:rFonts w:ascii="Baskerville Old Face" w:hAnsi="Baskerville Old Face"/>
          <w:b/>
        </w:rPr>
        <w:t xml:space="preserve"> osobnou návštevou nášho zariadenia.  </w:t>
      </w:r>
    </w:p>
    <w:p w:rsidR="00B81A5D" w:rsidRPr="006C39A5" w:rsidRDefault="00B81A5D" w:rsidP="00B81A5D">
      <w:pPr>
        <w:rPr>
          <w:rFonts w:ascii="Baskerville Old Face" w:hAnsi="Baskerville Old Face"/>
          <w:b/>
        </w:rPr>
      </w:pPr>
      <w:r w:rsidRPr="006C39A5">
        <w:rPr>
          <w:rFonts w:ascii="Baskerville Old Face" w:hAnsi="Baskerville Old Face"/>
          <w:b/>
        </w:rPr>
        <w:t xml:space="preserve">     V našom zariadení uvítame ka</w:t>
      </w:r>
      <w:r w:rsidRPr="006C39A5">
        <w:rPr>
          <w:rFonts w:ascii="Cambria" w:hAnsi="Cambria" w:cs="Cambria"/>
          <w:b/>
        </w:rPr>
        <w:t>ž</w:t>
      </w:r>
      <w:r w:rsidRPr="006C39A5">
        <w:rPr>
          <w:rFonts w:ascii="Baskerville Old Face" w:hAnsi="Baskerville Old Face"/>
          <w:b/>
        </w:rPr>
        <w:t>d</w:t>
      </w:r>
      <w:r w:rsidRPr="006C39A5">
        <w:rPr>
          <w:rFonts w:ascii="Baskerville Old Face" w:hAnsi="Baskerville Old Face" w:cs="Papyrus"/>
          <w:b/>
        </w:rPr>
        <w:t>é</w:t>
      </w:r>
      <w:r w:rsidRPr="006C39A5">
        <w:rPr>
          <w:rFonts w:ascii="Baskerville Old Face" w:hAnsi="Baskerville Old Face"/>
          <w:b/>
        </w:rPr>
        <w:t>ho, kto m</w:t>
      </w:r>
      <w:r w:rsidRPr="006C39A5">
        <w:rPr>
          <w:rFonts w:ascii="Baskerville Old Face" w:hAnsi="Baskerville Old Face" w:cs="Papyrus"/>
          <w:b/>
        </w:rPr>
        <w:t>á</w:t>
      </w:r>
      <w:r w:rsidRPr="006C39A5">
        <w:rPr>
          <w:rFonts w:ascii="Baskerville Old Face" w:hAnsi="Baskerville Old Face"/>
          <w:b/>
        </w:rPr>
        <w:t xml:space="preserve"> otvoren</w:t>
      </w:r>
      <w:r w:rsidRPr="006C39A5">
        <w:rPr>
          <w:rFonts w:ascii="Baskerville Old Face" w:hAnsi="Baskerville Old Face" w:cs="Papyrus"/>
          <w:b/>
        </w:rPr>
        <w:t>ú</w:t>
      </w:r>
      <w:r w:rsidRPr="006C39A5">
        <w:rPr>
          <w:rFonts w:ascii="Baskerville Old Face" w:hAnsi="Baskerville Old Face"/>
          <w:b/>
        </w:rPr>
        <w:t xml:space="preserve"> dla</w:t>
      </w:r>
      <w:r w:rsidRPr="006C39A5">
        <w:rPr>
          <w:rFonts w:ascii="Cambria" w:hAnsi="Cambria" w:cs="Cambria"/>
          <w:b/>
        </w:rPr>
        <w:t>ň</w:t>
      </w:r>
      <w:r w:rsidRPr="006C39A5">
        <w:rPr>
          <w:rFonts w:ascii="Baskerville Old Face" w:hAnsi="Baskerville Old Face"/>
          <w:b/>
        </w:rPr>
        <w:t xml:space="preserve"> pre dobro </w:t>
      </w:r>
      <w:r w:rsidRPr="006C39A5">
        <w:rPr>
          <w:rFonts w:ascii="Cambria" w:hAnsi="Cambria" w:cs="Cambria"/>
          <w:b/>
        </w:rPr>
        <w:t>č</w:t>
      </w:r>
      <w:r w:rsidRPr="006C39A5">
        <w:rPr>
          <w:rFonts w:ascii="Baskerville Old Face" w:hAnsi="Baskerville Old Face"/>
          <w:b/>
        </w:rPr>
        <w:t xml:space="preserve">loveka. </w:t>
      </w:r>
    </w:p>
    <w:p w:rsidR="00B81A5D" w:rsidRPr="006C39A5" w:rsidRDefault="00B81A5D" w:rsidP="00B81A5D">
      <w:pPr>
        <w:rPr>
          <w:rFonts w:ascii="Baskerville Old Face" w:hAnsi="Baskerville Old Face"/>
          <w:b/>
        </w:rPr>
      </w:pPr>
    </w:p>
    <w:p w:rsidR="00B81A5D" w:rsidRPr="006C39A5" w:rsidRDefault="00B81A5D" w:rsidP="00B81A5D">
      <w:pPr>
        <w:rPr>
          <w:rFonts w:ascii="Baskerville Old Face" w:hAnsi="Baskerville Old Face"/>
          <w:b/>
        </w:rPr>
      </w:pPr>
      <w:r w:rsidRPr="006C39A5">
        <w:rPr>
          <w:rFonts w:ascii="Baskerville Old Face" w:hAnsi="Baskerville Old Face"/>
          <w:b/>
        </w:rPr>
        <w:t>Margita Chovancová                                                                        Ing. Tatiana Nesvadbová</w:t>
      </w:r>
    </w:p>
    <w:p w:rsidR="00BF5324" w:rsidRPr="006C39A5" w:rsidRDefault="00B81A5D" w:rsidP="00B81A5D">
      <w:pPr>
        <w:rPr>
          <w:rFonts w:ascii="Baskerville Old Face" w:hAnsi="Baskerville Old Face"/>
          <w:noProof/>
        </w:rPr>
      </w:pPr>
      <w:r w:rsidRPr="006C39A5">
        <w:rPr>
          <w:rFonts w:ascii="Baskerville Old Face" w:hAnsi="Baskerville Old Face"/>
          <w:b/>
          <w:sz w:val="20"/>
          <w:szCs w:val="20"/>
        </w:rPr>
        <w:t xml:space="preserve">Predseda OZ Senior                                                                                             </w:t>
      </w:r>
    </w:p>
    <w:p w:rsidR="00140115" w:rsidRPr="00140115" w:rsidRDefault="00140115" w:rsidP="00140115">
      <w:pPr>
        <w:rPr>
          <w:noProof/>
          <w:lang w:eastAsia="sk-SK"/>
        </w:rPr>
      </w:pPr>
      <w:r w:rsidRPr="00140115">
        <w:rPr>
          <w:noProof/>
          <w:lang w:eastAsia="sk-SK"/>
        </w:rPr>
        <w:t xml:space="preserve"> </w:t>
      </w:r>
    </w:p>
    <w:p w:rsidR="00140115" w:rsidRPr="00140115" w:rsidRDefault="00140115" w:rsidP="00140115">
      <w:pPr>
        <w:rPr>
          <w:noProof/>
          <w:lang w:eastAsia="sk-SK"/>
        </w:rPr>
      </w:pPr>
    </w:p>
    <w:p w:rsidR="00FD1CD9" w:rsidRDefault="00FD1CD9" w:rsidP="00FD1CD9">
      <w:pPr>
        <w:jc w:val="center"/>
      </w:pPr>
      <w:r w:rsidRPr="00FD1CD9">
        <w:rPr>
          <w:noProof/>
          <w:lang w:eastAsia="sk-SK"/>
        </w:rPr>
        <w:lastRenderedPageBreak/>
        <w:drawing>
          <wp:anchor distT="0" distB="0" distL="114300" distR="114300" simplePos="0" relativeHeight="251658240" behindDoc="1" locked="0" layoutInCell="1" allowOverlap="1" wp14:anchorId="1737E2CE" wp14:editId="5604A74A">
            <wp:simplePos x="0" y="0"/>
            <wp:positionH relativeFrom="column">
              <wp:posOffset>-4445</wp:posOffset>
            </wp:positionH>
            <wp:positionV relativeFrom="page">
              <wp:posOffset>1143000</wp:posOffset>
            </wp:positionV>
            <wp:extent cx="5842800" cy="3852000"/>
            <wp:effectExtent l="0" t="0" r="5715" b="0"/>
            <wp:wrapThrough wrapText="bothSides">
              <wp:wrapPolygon edited="0">
                <wp:start x="0" y="0"/>
                <wp:lineTo x="0" y="21472"/>
                <wp:lineTo x="21551" y="21472"/>
                <wp:lineTo x="21551" y="0"/>
                <wp:lineTo x="0" y="0"/>
              </wp:wrapPolygon>
            </wp:wrapThrough>
            <wp:docPr id="1" name="Obrázok 1" descr="Výsledok vyhľadávania obrázkov pre dopyt stará žena, starý muž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stará žena, starý mu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 trans="79000"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1CD9" w:rsidSect="0053209C">
      <w:headerReference w:type="default" r:id="rId9"/>
      <w:footerReference w:type="default" r:id="rId10"/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6AF" w:rsidRDefault="005666AF" w:rsidP="00B81A5D">
      <w:r>
        <w:separator/>
      </w:r>
    </w:p>
  </w:endnote>
  <w:endnote w:type="continuationSeparator" w:id="0">
    <w:p w:rsidR="005666AF" w:rsidRDefault="005666AF" w:rsidP="00B8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15" w:rsidRPr="00140115" w:rsidRDefault="00140115" w:rsidP="00140115">
    <w:pPr>
      <w:rPr>
        <w:sz w:val="20"/>
        <w:szCs w:val="20"/>
      </w:rPr>
    </w:pPr>
    <w:r>
      <w:rPr>
        <w:sz w:val="20"/>
        <w:szCs w:val="20"/>
      </w:rPr>
      <w:t xml:space="preserve">          </w:t>
    </w:r>
    <w:r w:rsidRPr="00140115">
      <w:rPr>
        <w:sz w:val="20"/>
        <w:szCs w:val="20"/>
      </w:rPr>
      <w:t xml:space="preserve">Darované 2 % môžete poukázať  na účet Občianskeho združenia SENIOR vedený vo VÚB Dolný Kubín, Radlinského 1712/34, PSČ 02601 číslo účtu: </w:t>
    </w:r>
    <w:r w:rsidRPr="00140115">
      <w:rPr>
        <w:b/>
        <w:sz w:val="20"/>
        <w:szCs w:val="20"/>
      </w:rPr>
      <w:t>SK20 0200 0000 0029 5062 4254</w:t>
    </w:r>
  </w:p>
  <w:p w:rsidR="00140115" w:rsidRPr="00140115" w:rsidRDefault="00140115" w:rsidP="00140115">
    <w:pPr>
      <w:rPr>
        <w:sz w:val="20"/>
        <w:szCs w:val="20"/>
      </w:rPr>
    </w:pPr>
    <w:r>
      <w:rPr>
        <w:sz w:val="20"/>
        <w:szCs w:val="20"/>
      </w:rPr>
      <w:t xml:space="preserve">          </w:t>
    </w:r>
    <w:r w:rsidRPr="00140115">
      <w:rPr>
        <w:sz w:val="20"/>
        <w:szCs w:val="20"/>
      </w:rPr>
      <w:t xml:space="preserve">Ak máte prístup na internet, môžete si tlačivá na poukázanie 2 % stiahnuť priamo na stránke </w:t>
    </w:r>
    <w:hyperlink r:id="rId1" w:history="1">
      <w:r w:rsidRPr="00140115">
        <w:rPr>
          <w:color w:val="0000FF" w:themeColor="hyperlink"/>
          <w:sz w:val="20"/>
          <w:szCs w:val="20"/>
          <w:u w:val="single"/>
        </w:rPr>
        <w:t>www.rozhodni.sk</w:t>
      </w:r>
    </w:hyperlink>
    <w:r w:rsidRPr="00140115">
      <w:rPr>
        <w:sz w:val="20"/>
        <w:szCs w:val="20"/>
      </w:rPr>
      <w:t xml:space="preserve">  a tam doplníte riadky 12,13,14,15 o požadované  údaje uvedené v hornej časti tohto listu.</w:t>
    </w:r>
  </w:p>
  <w:p w:rsidR="00140115" w:rsidRPr="00140115" w:rsidRDefault="00140115" w:rsidP="00140115">
    <w:pPr>
      <w:rPr>
        <w:sz w:val="20"/>
        <w:szCs w:val="20"/>
      </w:rPr>
    </w:pPr>
    <w:r>
      <w:rPr>
        <w:sz w:val="20"/>
        <w:szCs w:val="20"/>
      </w:rPr>
      <w:t xml:space="preserve">          </w:t>
    </w:r>
    <w:r w:rsidRPr="00140115">
      <w:rPr>
        <w:sz w:val="20"/>
        <w:szCs w:val="20"/>
      </w:rPr>
      <w:t xml:space="preserve">Informáciu o určenej právnickej osobe si môžete overiť na stránke www.notar.sk </w:t>
    </w:r>
  </w:p>
  <w:p w:rsidR="00140115" w:rsidRPr="00140115" w:rsidRDefault="00140115" w:rsidP="00140115">
    <w:pPr>
      <w:rPr>
        <w:sz w:val="20"/>
        <w:szCs w:val="20"/>
      </w:rPr>
    </w:pPr>
  </w:p>
  <w:p w:rsidR="00140115" w:rsidRPr="00140115" w:rsidRDefault="00140115" w:rsidP="00140115"/>
  <w:p w:rsidR="00140115" w:rsidRPr="00140115" w:rsidRDefault="00140115" w:rsidP="00140115">
    <w:pPr>
      <w:tabs>
        <w:tab w:val="center" w:pos="4536"/>
        <w:tab w:val="right" w:pos="9072"/>
      </w:tabs>
    </w:pPr>
  </w:p>
  <w:p w:rsidR="00140115" w:rsidRDefault="001401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6AF" w:rsidRDefault="005666AF" w:rsidP="00B81A5D">
      <w:r>
        <w:separator/>
      </w:r>
    </w:p>
  </w:footnote>
  <w:footnote w:type="continuationSeparator" w:id="0">
    <w:p w:rsidR="005666AF" w:rsidRDefault="005666AF" w:rsidP="00B81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5D" w:rsidRPr="006C39A5" w:rsidRDefault="00B81A5D">
    <w:pPr>
      <w:pStyle w:val="Hlavika"/>
      <w:rPr>
        <w:rFonts w:ascii="Baskerville Old Face" w:hAnsi="Baskerville Old Face"/>
        <w:b/>
        <w:sz w:val="16"/>
        <w:szCs w:val="16"/>
      </w:rPr>
    </w:pPr>
    <w:r w:rsidRPr="006C39A5">
      <w:rPr>
        <w:rFonts w:ascii="Baskerville Old Face" w:hAnsi="Baskerville Old Face"/>
        <w:b/>
        <w:sz w:val="28"/>
        <w:szCs w:val="28"/>
      </w:rPr>
      <w:t>Necti</w:t>
    </w:r>
    <w:r w:rsidRPr="006C39A5">
      <w:rPr>
        <w:rFonts w:ascii="Cambria" w:hAnsi="Cambria" w:cs="Cambria"/>
        <w:b/>
        <w:sz w:val="28"/>
        <w:szCs w:val="28"/>
      </w:rPr>
      <w:t>ť</w:t>
    </w:r>
    <w:r w:rsidRPr="006C39A5">
      <w:rPr>
        <w:rFonts w:ascii="Baskerville Old Face" w:hAnsi="Baskerville Old Face"/>
        <w:b/>
        <w:sz w:val="28"/>
        <w:szCs w:val="28"/>
      </w:rPr>
      <w:t xml:space="preserve"> si starobu je to isté, ako ráno zbúra</w:t>
    </w:r>
    <w:r w:rsidRPr="006C39A5">
      <w:rPr>
        <w:rFonts w:ascii="Cambria" w:hAnsi="Cambria" w:cs="Cambria"/>
        <w:b/>
        <w:sz w:val="28"/>
        <w:szCs w:val="28"/>
      </w:rPr>
      <w:t>ť</w:t>
    </w:r>
    <w:r w:rsidRPr="006C39A5">
      <w:rPr>
        <w:rFonts w:ascii="Baskerville Old Face" w:hAnsi="Baskerville Old Face"/>
        <w:b/>
        <w:sz w:val="28"/>
        <w:szCs w:val="28"/>
      </w:rPr>
      <w:t xml:space="preserve"> dom, kde m</w:t>
    </w:r>
    <w:r w:rsidRPr="006C39A5">
      <w:rPr>
        <w:rFonts w:ascii="Baskerville Old Face" w:hAnsi="Baskerville Old Face" w:cs="Papyrus"/>
        <w:b/>
        <w:sz w:val="28"/>
        <w:szCs w:val="28"/>
      </w:rPr>
      <w:t>á</w:t>
    </w:r>
    <w:r w:rsidRPr="006C39A5">
      <w:rPr>
        <w:rFonts w:ascii="Baskerville Old Face" w:hAnsi="Baskerville Old Face"/>
        <w:b/>
        <w:sz w:val="28"/>
        <w:szCs w:val="28"/>
      </w:rPr>
      <w:t>me v noci spa</w:t>
    </w:r>
    <w:r w:rsidRPr="006C39A5">
      <w:rPr>
        <w:rFonts w:ascii="Cambria" w:hAnsi="Cambria" w:cs="Cambria"/>
        <w:b/>
        <w:sz w:val="28"/>
        <w:szCs w:val="28"/>
      </w:rPr>
      <w:t>ť</w:t>
    </w:r>
    <w:r w:rsidRPr="006C39A5">
      <w:rPr>
        <w:rFonts w:ascii="Baskerville Old Face" w:hAnsi="Baskerville Old Face"/>
        <w:b/>
        <w:sz w:val="28"/>
        <w:szCs w:val="28"/>
      </w:rPr>
      <w:t xml:space="preserve">.  </w:t>
    </w:r>
  </w:p>
  <w:p w:rsidR="00B81A5D" w:rsidRPr="006C39A5" w:rsidRDefault="00B81A5D" w:rsidP="00B81A5D">
    <w:pPr>
      <w:pStyle w:val="Hlavika"/>
      <w:jc w:val="right"/>
      <w:rPr>
        <w:rFonts w:ascii="Baskerville Old Face" w:hAnsi="Baskerville Old Face"/>
        <w:b/>
        <w:sz w:val="16"/>
        <w:szCs w:val="16"/>
      </w:rPr>
    </w:pPr>
    <w:proofErr w:type="spellStart"/>
    <w:r w:rsidRPr="006C39A5">
      <w:rPr>
        <w:rFonts w:ascii="Baskerville Old Face" w:hAnsi="Baskerville Old Face"/>
        <w:b/>
        <w:sz w:val="16"/>
        <w:szCs w:val="16"/>
      </w:rPr>
      <w:t>A.Karr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9"/>
    <w:rsid w:val="00074CA6"/>
    <w:rsid w:val="00133D80"/>
    <w:rsid w:val="00140115"/>
    <w:rsid w:val="002947AD"/>
    <w:rsid w:val="00404CC7"/>
    <w:rsid w:val="00494B62"/>
    <w:rsid w:val="004B4D59"/>
    <w:rsid w:val="0053209C"/>
    <w:rsid w:val="005666AF"/>
    <w:rsid w:val="005D1C0B"/>
    <w:rsid w:val="00616137"/>
    <w:rsid w:val="006C39A5"/>
    <w:rsid w:val="00716218"/>
    <w:rsid w:val="00717ED2"/>
    <w:rsid w:val="00832FBE"/>
    <w:rsid w:val="009B59B9"/>
    <w:rsid w:val="009F174F"/>
    <w:rsid w:val="00B81A5D"/>
    <w:rsid w:val="00BF5324"/>
    <w:rsid w:val="00DC74AD"/>
    <w:rsid w:val="00DF2101"/>
    <w:rsid w:val="00E01FE1"/>
    <w:rsid w:val="00EE64E9"/>
    <w:rsid w:val="00F5042E"/>
    <w:rsid w:val="00FD1CD9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4B3C6-C26E-45AF-854E-3CD3CDD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k-SK" w:eastAsia="sk-SK" w:bidi="ar-SA"/>
      </w:rPr>
    </w:rPrDefault>
    <w:pPrDefault>
      <w:pPr>
        <w:spacing w:after="120" w:line="276" w:lineRule="auto"/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A5D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6137"/>
    <w:pPr>
      <w:keepNext/>
      <w:keepLines/>
      <w:spacing w:before="480" w:after="120" w:line="276" w:lineRule="auto"/>
      <w:outlineLvl w:val="0"/>
    </w:pPr>
    <w:rPr>
      <w:rFonts w:ascii="Cambria" w:hAnsi="Cambria" w:cstheme="minorBidi"/>
      <w:b/>
      <w:bCs/>
      <w:color w:val="21798E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16137"/>
    <w:pPr>
      <w:keepNext/>
      <w:keepLines/>
      <w:spacing w:before="200" w:after="120" w:line="276" w:lineRule="auto"/>
      <w:outlineLvl w:val="1"/>
    </w:pPr>
    <w:rPr>
      <w:rFonts w:ascii="Cambria" w:hAnsi="Cambria" w:cstheme="minorBidi"/>
      <w:b/>
      <w:bCs/>
      <w:color w:val="2DA2BF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6137"/>
    <w:pPr>
      <w:keepNext/>
      <w:keepLines/>
      <w:spacing w:before="200" w:after="120" w:line="276" w:lineRule="auto"/>
      <w:outlineLvl w:val="2"/>
    </w:pPr>
    <w:rPr>
      <w:rFonts w:ascii="Cambria" w:hAnsi="Cambria" w:cstheme="minorBidi"/>
      <w:b/>
      <w:bCs/>
      <w:color w:val="2DA2BF"/>
      <w:sz w:val="22"/>
      <w:szCs w:val="22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16137"/>
    <w:pPr>
      <w:keepNext/>
      <w:keepLines/>
      <w:spacing w:before="200" w:after="120" w:line="276" w:lineRule="auto"/>
      <w:outlineLvl w:val="3"/>
    </w:pPr>
    <w:rPr>
      <w:rFonts w:ascii="Cambria" w:hAnsi="Cambria" w:cstheme="minorBidi"/>
      <w:b/>
      <w:bCs/>
      <w:i/>
      <w:iCs/>
      <w:color w:val="2DA2BF"/>
      <w:sz w:val="22"/>
      <w:szCs w:val="22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16137"/>
    <w:pPr>
      <w:keepNext/>
      <w:keepLines/>
      <w:spacing w:before="200" w:after="120" w:line="276" w:lineRule="auto"/>
      <w:outlineLvl w:val="4"/>
    </w:pPr>
    <w:rPr>
      <w:rFonts w:ascii="Cambria" w:hAnsi="Cambria" w:cstheme="minorBidi"/>
      <w:color w:val="16505E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16137"/>
    <w:pPr>
      <w:keepNext/>
      <w:keepLines/>
      <w:spacing w:before="200" w:after="120" w:line="276" w:lineRule="auto"/>
      <w:outlineLvl w:val="5"/>
    </w:pPr>
    <w:rPr>
      <w:rFonts w:ascii="Cambria" w:hAnsi="Cambria" w:cstheme="minorBidi"/>
      <w:i/>
      <w:iCs/>
      <w:color w:val="16505E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16137"/>
    <w:pPr>
      <w:keepNext/>
      <w:keepLines/>
      <w:spacing w:before="200" w:after="120" w:line="276" w:lineRule="auto"/>
      <w:outlineLvl w:val="6"/>
    </w:pPr>
    <w:rPr>
      <w:rFonts w:ascii="Cambria" w:hAnsi="Cambria" w:cstheme="minorBidi"/>
      <w:i/>
      <w:iCs/>
      <w:color w:val="404040"/>
      <w:sz w:val="22"/>
      <w:szCs w:val="22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16137"/>
    <w:pPr>
      <w:keepNext/>
      <w:keepLines/>
      <w:spacing w:before="200" w:after="120" w:line="276" w:lineRule="auto"/>
      <w:outlineLvl w:val="7"/>
    </w:pPr>
    <w:rPr>
      <w:rFonts w:ascii="Cambria" w:hAnsi="Cambria" w:cstheme="minorBidi"/>
      <w:color w:val="2DA2BF"/>
      <w:sz w:val="20"/>
      <w:szCs w:val="20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16137"/>
    <w:pPr>
      <w:keepNext/>
      <w:keepLines/>
      <w:spacing w:before="200" w:after="120" w:line="276" w:lineRule="auto"/>
      <w:outlineLvl w:val="8"/>
    </w:pPr>
    <w:rPr>
      <w:rFonts w:ascii="Cambria" w:hAnsi="Cambria" w:cstheme="minorBidi"/>
      <w:i/>
      <w:iCs/>
      <w:color w:val="40404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16137"/>
    <w:rPr>
      <w:rFonts w:ascii="Cambria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616137"/>
    <w:rPr>
      <w:rFonts w:ascii="Cambria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616137"/>
    <w:rPr>
      <w:rFonts w:ascii="Cambria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616137"/>
    <w:rPr>
      <w:rFonts w:ascii="Cambria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616137"/>
    <w:rPr>
      <w:rFonts w:ascii="Cambria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616137"/>
    <w:rPr>
      <w:rFonts w:ascii="Cambria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616137"/>
    <w:rPr>
      <w:rFonts w:ascii="Cambria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616137"/>
    <w:rPr>
      <w:rFonts w:ascii="Cambria" w:hAnsi="Cambria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616137"/>
    <w:rPr>
      <w:rFonts w:ascii="Cambria" w:hAnsi="Cambria"/>
      <w:i/>
      <w:iCs/>
      <w:color w:val="40404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16137"/>
    <w:pPr>
      <w:spacing w:after="120" w:line="276" w:lineRule="auto"/>
    </w:pPr>
    <w:rPr>
      <w:b/>
      <w:bCs/>
      <w:color w:val="2DA2BF"/>
      <w:sz w:val="18"/>
      <w:szCs w:val="18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616137"/>
    <w:pPr>
      <w:pBdr>
        <w:bottom w:val="single" w:sz="8" w:space="4" w:color="2DA2BF"/>
      </w:pBdr>
      <w:spacing w:after="300" w:line="276" w:lineRule="auto"/>
      <w:contextualSpacing/>
    </w:pPr>
    <w:rPr>
      <w:rFonts w:ascii="Cambria" w:hAnsi="Cambria" w:cstheme="minorBidi"/>
      <w:color w:val="343434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link w:val="Nzov"/>
    <w:uiPriority w:val="10"/>
    <w:rsid w:val="00616137"/>
    <w:rPr>
      <w:rFonts w:ascii="Cambria" w:hAnsi="Cambria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6137"/>
    <w:pPr>
      <w:numPr>
        <w:ilvl w:val="1"/>
      </w:numPr>
      <w:spacing w:after="120" w:line="276" w:lineRule="auto"/>
      <w:ind w:firstLine="454"/>
    </w:pPr>
    <w:rPr>
      <w:rFonts w:ascii="Cambria" w:hAnsi="Cambria" w:cstheme="minorBidi"/>
      <w:i/>
      <w:iCs/>
      <w:color w:val="2DA2BF"/>
      <w:spacing w:val="15"/>
      <w:lang w:eastAsia="sk-SK"/>
    </w:rPr>
  </w:style>
  <w:style w:type="character" w:customStyle="1" w:styleId="PodtitulChar">
    <w:name w:val="Podtitul Char"/>
    <w:link w:val="Podtitul"/>
    <w:uiPriority w:val="11"/>
    <w:rsid w:val="00616137"/>
    <w:rPr>
      <w:rFonts w:ascii="Cambria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616137"/>
    <w:rPr>
      <w:b/>
      <w:bCs/>
    </w:rPr>
  </w:style>
  <w:style w:type="character" w:styleId="Zvraznenie">
    <w:name w:val="Emphasis"/>
    <w:uiPriority w:val="20"/>
    <w:qFormat/>
    <w:rsid w:val="00616137"/>
    <w:rPr>
      <w:i/>
      <w:iCs/>
    </w:rPr>
  </w:style>
  <w:style w:type="paragraph" w:styleId="Bezriadkovania">
    <w:name w:val="No Spacing"/>
    <w:link w:val="BezriadkovaniaChar"/>
    <w:uiPriority w:val="1"/>
    <w:qFormat/>
    <w:rsid w:val="00616137"/>
    <w:pPr>
      <w:spacing w:after="0"/>
    </w:pPr>
  </w:style>
  <w:style w:type="character" w:customStyle="1" w:styleId="BezriadkovaniaChar">
    <w:name w:val="Bez riadkovania Char"/>
    <w:link w:val="Bezriadkovania"/>
    <w:uiPriority w:val="1"/>
    <w:rsid w:val="00616137"/>
  </w:style>
  <w:style w:type="paragraph" w:styleId="Odsekzoznamu">
    <w:name w:val="List Paragraph"/>
    <w:basedOn w:val="Normlny"/>
    <w:uiPriority w:val="34"/>
    <w:qFormat/>
    <w:rsid w:val="00616137"/>
    <w:pPr>
      <w:spacing w:after="120" w:line="276" w:lineRule="auto"/>
      <w:ind w:left="720"/>
      <w:contextualSpacing/>
    </w:pPr>
    <w:rPr>
      <w:sz w:val="20"/>
      <w:szCs w:val="20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616137"/>
    <w:pPr>
      <w:spacing w:after="120" w:line="276" w:lineRule="auto"/>
    </w:pPr>
    <w:rPr>
      <w:rFonts w:asciiTheme="minorHAnsi" w:hAnsiTheme="minorHAnsi" w:cstheme="minorBidi"/>
      <w:i/>
      <w:iCs/>
      <w:color w:val="000000"/>
      <w:sz w:val="22"/>
      <w:szCs w:val="22"/>
      <w:lang w:eastAsia="sk-SK"/>
    </w:rPr>
  </w:style>
  <w:style w:type="character" w:customStyle="1" w:styleId="CitciaChar">
    <w:name w:val="Citácia Char"/>
    <w:link w:val="Citcia"/>
    <w:uiPriority w:val="29"/>
    <w:rsid w:val="00616137"/>
    <w:rPr>
      <w:i/>
      <w:iCs/>
      <w:color w:val="00000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16137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2DA2BF"/>
      <w:sz w:val="22"/>
      <w:szCs w:val="22"/>
      <w:lang w:eastAsia="sk-SK"/>
    </w:rPr>
  </w:style>
  <w:style w:type="character" w:customStyle="1" w:styleId="ZvraznencitciaChar">
    <w:name w:val="Zvýraznená citácia Char"/>
    <w:link w:val="Zvraznencitcia"/>
    <w:uiPriority w:val="30"/>
    <w:rsid w:val="00616137"/>
    <w:rPr>
      <w:b/>
      <w:bCs/>
      <w:i/>
      <w:iCs/>
      <w:color w:val="2DA2BF"/>
    </w:rPr>
  </w:style>
  <w:style w:type="character" w:styleId="Jemnzvraznenie">
    <w:name w:val="Subtle Emphasis"/>
    <w:uiPriority w:val="19"/>
    <w:qFormat/>
    <w:rsid w:val="00616137"/>
    <w:rPr>
      <w:i/>
      <w:iCs/>
      <w:color w:val="808080"/>
    </w:rPr>
  </w:style>
  <w:style w:type="character" w:styleId="Intenzvnezvraznenie">
    <w:name w:val="Intense Emphasis"/>
    <w:uiPriority w:val="21"/>
    <w:qFormat/>
    <w:rsid w:val="00616137"/>
    <w:rPr>
      <w:b/>
      <w:bCs/>
      <w:i/>
      <w:iCs/>
      <w:color w:val="2DA2BF"/>
    </w:rPr>
  </w:style>
  <w:style w:type="character" w:styleId="Jemnodkaz">
    <w:name w:val="Subtle Reference"/>
    <w:uiPriority w:val="31"/>
    <w:qFormat/>
    <w:rsid w:val="00616137"/>
    <w:rPr>
      <w:smallCaps/>
      <w:color w:val="DA1F28"/>
      <w:u w:val="single"/>
    </w:rPr>
  </w:style>
  <w:style w:type="character" w:styleId="Intenzvnyodkaz">
    <w:name w:val="Intense Reference"/>
    <w:uiPriority w:val="32"/>
    <w:qFormat/>
    <w:rsid w:val="00616137"/>
    <w:rPr>
      <w:b/>
      <w:bCs/>
      <w:smallCaps/>
      <w:color w:val="DA1F28"/>
      <w:spacing w:val="5"/>
      <w:u w:val="single"/>
    </w:rPr>
  </w:style>
  <w:style w:type="character" w:styleId="Nzovknihy">
    <w:name w:val="Book Title"/>
    <w:uiPriority w:val="33"/>
    <w:qFormat/>
    <w:rsid w:val="00616137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16137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1CD9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CD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81A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1A5D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1A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1A5D"/>
    <w:rPr>
      <w:rFonts w:ascii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40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sk/imgres?imgurl=https://pixabay.com/static/uploads/photo/2014/11/25/14/23/old-people-545232_960_720.jpg&amp;imgrefurl=https://pixabay.com/sk/star%C3%BDch-%C4%BEud%C3%AD-l%C3%A1ska-p%C3%A1r-mu%C5%BE-%C5%BEena-545232/&amp;h=635&amp;w=960&amp;tbnid=pLTuV-sK6BBI-M:&amp;docid=dgcPH_4c82x1aM&amp;hl=sk&amp;ei=-nLhVprnHuGX6ASns63YAw&amp;tbm=isch&amp;ved=0ahUKEwiazLulmbbLAhXhC5oKHadZCzsQMwhfKDkwO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zhodn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</cp:revision>
  <cp:lastPrinted>2016-03-14T09:08:00Z</cp:lastPrinted>
  <dcterms:created xsi:type="dcterms:W3CDTF">2016-03-10T13:17:00Z</dcterms:created>
  <dcterms:modified xsi:type="dcterms:W3CDTF">2016-03-14T12:28:00Z</dcterms:modified>
</cp:coreProperties>
</file>